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A21" w:rsidRDefault="001F0A21" w:rsidP="0007285A">
      <w:pPr>
        <w:jc w:val="both"/>
        <w:rPr>
          <w:rFonts w:ascii="Times New Roman" w:hAnsi="Times New Roman"/>
          <w:b/>
          <w:sz w:val="28"/>
          <w:szCs w:val="28"/>
        </w:rPr>
      </w:pPr>
      <w:r>
        <w:rPr>
          <w:rFonts w:ascii="Times New Roman" w:hAnsi="Times New Roman"/>
          <w:b/>
          <w:sz w:val="28"/>
          <w:szCs w:val="28"/>
        </w:rPr>
        <w:t xml:space="preserve">                      ИНСТИТУТ ПСИХИЧЕСКОГО ЗДОРОВЬЯ</w:t>
      </w:r>
    </w:p>
    <w:p w:rsidR="001F0A21" w:rsidRDefault="001F0A21" w:rsidP="0007285A">
      <w:pPr>
        <w:jc w:val="both"/>
        <w:rPr>
          <w:rFonts w:ascii="Times New Roman" w:hAnsi="Times New Roman"/>
          <w:b/>
          <w:sz w:val="28"/>
          <w:szCs w:val="28"/>
        </w:rPr>
      </w:pPr>
    </w:p>
    <w:p w:rsidR="0007285A" w:rsidRDefault="0007285A" w:rsidP="0007285A">
      <w:pPr>
        <w:jc w:val="both"/>
        <w:rPr>
          <w:rFonts w:ascii="Times New Roman" w:hAnsi="Times New Roman"/>
          <w:b/>
          <w:sz w:val="28"/>
          <w:szCs w:val="28"/>
        </w:rPr>
      </w:pPr>
      <w:r>
        <w:rPr>
          <w:rFonts w:ascii="Times New Roman" w:hAnsi="Times New Roman"/>
          <w:b/>
          <w:sz w:val="28"/>
          <w:szCs w:val="28"/>
        </w:rPr>
        <w:t>Что такое биполярное расстройство?</w:t>
      </w:r>
    </w:p>
    <w:p w:rsidR="0007285A" w:rsidRDefault="0007285A" w:rsidP="0007285A">
      <w:pPr>
        <w:jc w:val="both"/>
        <w:rPr>
          <w:rFonts w:ascii="Times New Roman" w:hAnsi="Times New Roman"/>
          <w:sz w:val="28"/>
          <w:szCs w:val="28"/>
        </w:rPr>
      </w:pPr>
      <w:r>
        <w:rPr>
          <w:rFonts w:ascii="Times New Roman" w:hAnsi="Times New Roman"/>
          <w:sz w:val="28"/>
          <w:szCs w:val="28"/>
        </w:rPr>
        <w:t>Биполярное расстройство (ранее называвшееся маниакально-депрессивным заболеванием или маниакально-депрессивной депрессией) - это психическое заболевание, которое вызывает необычные изменения в настроении, энергии, уровнях активности и концентрации человека. Эти сдвиги могут затруднить выполнение повседневных задач.</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Существует три типа биполярного расстройства. Все три типа связаны с явными изменениями настроения, энергии и уровня активности. Эти настроения варьируются от периодов чрезвычайно “приподнятого”, приподнятого настроения, раздражительного или энергичного поведения (известных как маниакальные эпизоды) до очень “подавленных”, грустных, безразличных или безнадежных периодов (известных как депрессивные эпизоды). Менее тяжелые маниакальные периоды известны как </w:t>
      </w:r>
      <w:proofErr w:type="spellStart"/>
      <w:r>
        <w:rPr>
          <w:rFonts w:ascii="Times New Roman" w:hAnsi="Times New Roman"/>
          <w:sz w:val="28"/>
          <w:szCs w:val="28"/>
        </w:rPr>
        <w:t>гипоманиакальные</w:t>
      </w:r>
      <w:proofErr w:type="spellEnd"/>
      <w:r>
        <w:rPr>
          <w:rFonts w:ascii="Times New Roman" w:hAnsi="Times New Roman"/>
          <w:sz w:val="28"/>
          <w:szCs w:val="28"/>
        </w:rPr>
        <w:t xml:space="preserve"> эпизоды.</w:t>
      </w:r>
    </w:p>
    <w:p w:rsidR="0007285A" w:rsidRDefault="0007285A" w:rsidP="0007285A">
      <w:pPr>
        <w:numPr>
          <w:ilvl w:val="0"/>
          <w:numId w:val="1"/>
        </w:numPr>
        <w:jc w:val="both"/>
        <w:rPr>
          <w:rFonts w:ascii="Times New Roman" w:hAnsi="Times New Roman"/>
          <w:sz w:val="28"/>
          <w:szCs w:val="28"/>
        </w:rPr>
      </w:pPr>
      <w:r>
        <w:rPr>
          <w:rFonts w:ascii="Times New Roman" w:hAnsi="Times New Roman"/>
          <w:b/>
          <w:bCs/>
          <w:sz w:val="28"/>
          <w:szCs w:val="28"/>
        </w:rPr>
        <w:t>Биполярное расстройство I типа</w:t>
      </w:r>
      <w:r>
        <w:rPr>
          <w:rFonts w:ascii="Times New Roman" w:hAnsi="Times New Roman"/>
          <w:sz w:val="28"/>
          <w:szCs w:val="28"/>
        </w:rPr>
        <w:t> определяется маниакальными эпизодами, которые длятся не менее 7 дней (почти каждый день в течение большей части дня), или маниакальными симптомами, которые настолько серьезны, что человеку требуется немедленная медицинская помощь. Обычно также возникают депрессивные эпизоды, которые обычно длятся не менее 2 недель. Также возможны эпизоды депрессии со смешанными признаками (наличие депрессивных симптомов и маниакальных симптомов одновременно). Переживание четырех или более эпизодов мании или депрессии в течение 1 года называется “быстрой цикличностью”.</w:t>
      </w:r>
    </w:p>
    <w:p w:rsidR="0007285A" w:rsidRDefault="0007285A" w:rsidP="0007285A">
      <w:pPr>
        <w:numPr>
          <w:ilvl w:val="0"/>
          <w:numId w:val="1"/>
        </w:numPr>
        <w:jc w:val="both"/>
        <w:rPr>
          <w:rFonts w:ascii="Times New Roman" w:hAnsi="Times New Roman"/>
          <w:sz w:val="28"/>
          <w:szCs w:val="28"/>
        </w:rPr>
      </w:pPr>
      <w:r>
        <w:rPr>
          <w:rFonts w:ascii="Times New Roman" w:hAnsi="Times New Roman"/>
          <w:b/>
          <w:bCs/>
          <w:sz w:val="28"/>
          <w:szCs w:val="28"/>
        </w:rPr>
        <w:t>Биполярное расстройство II степени</w:t>
      </w:r>
      <w:r>
        <w:rPr>
          <w:rFonts w:ascii="Times New Roman" w:hAnsi="Times New Roman"/>
          <w:sz w:val="28"/>
          <w:szCs w:val="28"/>
        </w:rPr>
        <w:t xml:space="preserve"> определяется чередованием депрессивных эпизодов и </w:t>
      </w:r>
      <w:proofErr w:type="spellStart"/>
      <w:r>
        <w:rPr>
          <w:rFonts w:ascii="Times New Roman" w:hAnsi="Times New Roman"/>
          <w:sz w:val="28"/>
          <w:szCs w:val="28"/>
        </w:rPr>
        <w:t>гипоманиакальных</w:t>
      </w:r>
      <w:proofErr w:type="spellEnd"/>
      <w:r>
        <w:rPr>
          <w:rFonts w:ascii="Times New Roman" w:hAnsi="Times New Roman"/>
          <w:sz w:val="28"/>
          <w:szCs w:val="28"/>
        </w:rPr>
        <w:t xml:space="preserve"> эпизодов. </w:t>
      </w:r>
      <w:proofErr w:type="spellStart"/>
      <w:r>
        <w:rPr>
          <w:rFonts w:ascii="Times New Roman" w:hAnsi="Times New Roman"/>
          <w:sz w:val="28"/>
          <w:szCs w:val="28"/>
        </w:rPr>
        <w:t>Гипоманиакальные</w:t>
      </w:r>
      <w:proofErr w:type="spellEnd"/>
      <w:r>
        <w:rPr>
          <w:rFonts w:ascii="Times New Roman" w:hAnsi="Times New Roman"/>
          <w:sz w:val="28"/>
          <w:szCs w:val="28"/>
        </w:rPr>
        <w:t xml:space="preserve"> эпизоды менее серьезны, чем маниакальные эпизоды при биполярном расстройстве I.</w:t>
      </w:r>
    </w:p>
    <w:p w:rsidR="0007285A" w:rsidRDefault="0007285A" w:rsidP="0007285A">
      <w:pPr>
        <w:numPr>
          <w:ilvl w:val="0"/>
          <w:numId w:val="1"/>
        </w:numPr>
        <w:jc w:val="both"/>
        <w:rPr>
          <w:rFonts w:ascii="Times New Roman" w:hAnsi="Times New Roman"/>
          <w:sz w:val="28"/>
          <w:szCs w:val="28"/>
        </w:rPr>
      </w:pPr>
      <w:proofErr w:type="spellStart"/>
      <w:r>
        <w:rPr>
          <w:rFonts w:ascii="Times New Roman" w:hAnsi="Times New Roman"/>
          <w:b/>
          <w:bCs/>
          <w:sz w:val="28"/>
          <w:szCs w:val="28"/>
        </w:rPr>
        <w:t>Циклотимическое</w:t>
      </w:r>
      <w:proofErr w:type="spellEnd"/>
      <w:r>
        <w:rPr>
          <w:rFonts w:ascii="Times New Roman" w:hAnsi="Times New Roman"/>
          <w:b/>
          <w:bCs/>
          <w:sz w:val="28"/>
          <w:szCs w:val="28"/>
        </w:rPr>
        <w:t xml:space="preserve"> расстройство</w:t>
      </w:r>
      <w:r>
        <w:rPr>
          <w:rFonts w:ascii="Times New Roman" w:hAnsi="Times New Roman"/>
          <w:sz w:val="28"/>
          <w:szCs w:val="28"/>
        </w:rPr>
        <w:t xml:space="preserve"> (также называемое циклотимией) определяется повторяющимися </w:t>
      </w:r>
      <w:proofErr w:type="spellStart"/>
      <w:r>
        <w:rPr>
          <w:rFonts w:ascii="Times New Roman" w:hAnsi="Times New Roman"/>
          <w:sz w:val="28"/>
          <w:szCs w:val="28"/>
        </w:rPr>
        <w:t>гипоманиакальными</w:t>
      </w:r>
      <w:proofErr w:type="spellEnd"/>
      <w:r>
        <w:rPr>
          <w:rFonts w:ascii="Times New Roman" w:hAnsi="Times New Roman"/>
          <w:sz w:val="28"/>
          <w:szCs w:val="28"/>
        </w:rPr>
        <w:t xml:space="preserve"> и депрессивными симптомами, которые недостаточно интенсивны или длятся недостаточно долго, чтобы квалифицироваться как </w:t>
      </w:r>
      <w:proofErr w:type="spellStart"/>
      <w:r>
        <w:rPr>
          <w:rFonts w:ascii="Times New Roman" w:hAnsi="Times New Roman"/>
          <w:sz w:val="28"/>
          <w:szCs w:val="28"/>
        </w:rPr>
        <w:t>гипоманиакальные</w:t>
      </w:r>
      <w:proofErr w:type="spellEnd"/>
      <w:r>
        <w:rPr>
          <w:rFonts w:ascii="Times New Roman" w:hAnsi="Times New Roman"/>
          <w:sz w:val="28"/>
          <w:szCs w:val="28"/>
        </w:rPr>
        <w:t xml:space="preserve"> или депрессивные эпизоды.</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Иногда у человека могут возникать симптомы биполярного расстройства, которые не соответствуют трем категориям, перечисленным выше, и это </w:t>
      </w:r>
      <w:r>
        <w:rPr>
          <w:rFonts w:ascii="Times New Roman" w:hAnsi="Times New Roman"/>
          <w:sz w:val="28"/>
          <w:szCs w:val="28"/>
        </w:rPr>
        <w:lastRenderedPageBreak/>
        <w:t>называется “другие определенные и неуточненные биполярные и родственные расстройства”.</w:t>
      </w:r>
    </w:p>
    <w:p w:rsidR="0007285A" w:rsidRDefault="0007285A" w:rsidP="0007285A">
      <w:pPr>
        <w:jc w:val="both"/>
        <w:rPr>
          <w:rFonts w:ascii="Times New Roman" w:hAnsi="Times New Roman"/>
          <w:sz w:val="28"/>
          <w:szCs w:val="28"/>
        </w:rPr>
      </w:pPr>
      <w:r>
        <w:rPr>
          <w:rFonts w:ascii="Times New Roman" w:hAnsi="Times New Roman"/>
          <w:sz w:val="28"/>
          <w:szCs w:val="28"/>
        </w:rPr>
        <w:t>Биполярное расстройство часто диагностируется в позднем подростковом возрасте или в раннем взрослом возрасте. Иногда симптомы биполярного расстройства могут проявляться у детей. Хотя симптомы могут меняться с течением времени, биполярное расстройство обычно требует пожизненного лечения. Соблюдение предписанного плана лечения может помочь людям справиться со своими симптомами и улучшить качество их жизни.</w:t>
      </w:r>
    </w:p>
    <w:p w:rsidR="0007285A" w:rsidRDefault="0007285A" w:rsidP="0007285A">
      <w:pPr>
        <w:jc w:val="both"/>
        <w:rPr>
          <w:rFonts w:ascii="Times New Roman" w:hAnsi="Times New Roman"/>
          <w:b/>
          <w:sz w:val="28"/>
          <w:szCs w:val="28"/>
        </w:rPr>
      </w:pPr>
      <w:r>
        <w:rPr>
          <w:rFonts w:ascii="Times New Roman" w:hAnsi="Times New Roman"/>
          <w:b/>
          <w:sz w:val="28"/>
          <w:szCs w:val="28"/>
        </w:rPr>
        <w:t>Каковы признаки и симптомы биполярного расстройства?</w:t>
      </w:r>
    </w:p>
    <w:p w:rsidR="0007285A" w:rsidRDefault="0007285A" w:rsidP="0007285A">
      <w:pPr>
        <w:jc w:val="both"/>
        <w:rPr>
          <w:rFonts w:ascii="Times New Roman" w:hAnsi="Times New Roman"/>
          <w:sz w:val="28"/>
          <w:szCs w:val="28"/>
        </w:rPr>
      </w:pPr>
      <w:r>
        <w:rPr>
          <w:rFonts w:ascii="Times New Roman" w:hAnsi="Times New Roman"/>
          <w:sz w:val="28"/>
          <w:szCs w:val="28"/>
        </w:rPr>
        <w:t>Люди с биполярным расстройством испытывают периоды необычайно сильных эмоций, изменения режима сна и уровня активности, а также ведут себя нехарактерно для них — часто не осознавая их вероятных вредных или нежелательных последствий. Эти отдельные периоды называются приступами настроения. Приступы настроения сильно отличаются от обычного настроения и поведения человека. Во время приступа симптомы сохраняются каждый день большую часть дня. Эпизоды также могут длиться более длительные периоды, например, несколько дней или недель.</w:t>
      </w:r>
    </w:p>
    <w:tbl>
      <w:tblPr>
        <w:tblW w:w="7785" w:type="dxa"/>
        <w:tblLook w:val="04A0" w:firstRow="1" w:lastRow="0" w:firstColumn="1" w:lastColumn="0" w:noHBand="0" w:noVBand="1"/>
      </w:tblPr>
      <w:tblGrid>
        <w:gridCol w:w="3958"/>
        <w:gridCol w:w="3827"/>
      </w:tblGrid>
      <w:tr w:rsidR="0007285A" w:rsidTr="0007285A">
        <w:tc>
          <w:tcPr>
            <w:tcW w:w="0" w:type="auto"/>
            <w:tcBorders>
              <w:top w:val="single" w:sz="6" w:space="0" w:color="1B1B1B"/>
              <w:left w:val="single" w:sz="6" w:space="0" w:color="1B1B1B"/>
              <w:bottom w:val="single" w:sz="6" w:space="0" w:color="1B1B1B"/>
              <w:right w:val="single" w:sz="6" w:space="0" w:color="1B1B1B"/>
            </w:tcBorders>
            <w:shd w:val="clear" w:color="auto" w:fill="E6E6E6"/>
            <w:tcMar>
              <w:top w:w="75" w:type="dxa"/>
              <w:left w:w="75" w:type="dxa"/>
              <w:bottom w:w="75" w:type="dxa"/>
              <w:right w:w="75" w:type="dxa"/>
            </w:tcMar>
            <w:hideMark/>
          </w:tcPr>
          <w:p w:rsidR="0007285A" w:rsidRDefault="0007285A">
            <w:pPr>
              <w:jc w:val="both"/>
              <w:rPr>
                <w:rFonts w:ascii="Times New Roman" w:hAnsi="Times New Roman"/>
                <w:b/>
                <w:bCs/>
                <w:sz w:val="28"/>
                <w:szCs w:val="28"/>
              </w:rPr>
            </w:pPr>
            <w:r>
              <w:rPr>
                <w:rFonts w:ascii="Times New Roman" w:hAnsi="Times New Roman"/>
                <w:b/>
                <w:bCs/>
                <w:sz w:val="28"/>
                <w:szCs w:val="28"/>
              </w:rPr>
              <w:t>Симптомы маниакального эпизода</w:t>
            </w:r>
          </w:p>
        </w:tc>
        <w:tc>
          <w:tcPr>
            <w:tcW w:w="0" w:type="auto"/>
            <w:tcBorders>
              <w:top w:val="single" w:sz="6" w:space="0" w:color="1B1B1B"/>
              <w:left w:val="single" w:sz="6" w:space="0" w:color="1B1B1B"/>
              <w:bottom w:val="single" w:sz="6" w:space="0" w:color="1B1B1B"/>
              <w:right w:val="single" w:sz="6" w:space="0" w:color="1B1B1B"/>
            </w:tcBorders>
            <w:shd w:val="clear" w:color="auto" w:fill="E6E6E6"/>
            <w:tcMar>
              <w:top w:w="75" w:type="dxa"/>
              <w:left w:w="75" w:type="dxa"/>
              <w:bottom w:w="75" w:type="dxa"/>
              <w:right w:w="75" w:type="dxa"/>
            </w:tcMar>
            <w:hideMark/>
          </w:tcPr>
          <w:p w:rsidR="0007285A" w:rsidRDefault="0007285A">
            <w:pPr>
              <w:jc w:val="both"/>
              <w:rPr>
                <w:rFonts w:ascii="Times New Roman" w:hAnsi="Times New Roman"/>
                <w:b/>
                <w:bCs/>
                <w:sz w:val="28"/>
                <w:szCs w:val="28"/>
              </w:rPr>
            </w:pPr>
            <w:r>
              <w:rPr>
                <w:rFonts w:ascii="Times New Roman" w:hAnsi="Times New Roman"/>
                <w:b/>
                <w:bCs/>
                <w:sz w:val="28"/>
                <w:szCs w:val="28"/>
              </w:rPr>
              <w:t>Симптомы депрессивного эпизода</w:t>
            </w:r>
          </w:p>
        </w:tc>
      </w:tr>
      <w:tr w:rsidR="0007285A" w:rsidTr="0007285A">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Чувство сильного подъема, приподнятости, крайняя раздражительность или обидчивость</w:t>
            </w:r>
          </w:p>
        </w:tc>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Чувство подавленности, грусти или беспокойства</w:t>
            </w:r>
          </w:p>
        </w:tc>
      </w:tr>
      <w:tr w:rsidR="0007285A" w:rsidTr="0007285A">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Чувствуешь себя нервным или взвинченным, более активным, чем обычно</w:t>
            </w:r>
          </w:p>
        </w:tc>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Чувство заторможенности или беспокойства</w:t>
            </w:r>
          </w:p>
        </w:tc>
      </w:tr>
      <w:tr w:rsidR="0007285A" w:rsidTr="0007285A">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Снижение потребности во сне</w:t>
            </w:r>
          </w:p>
        </w:tc>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Проблемы с засыпанием, слишком раннее пробуждение или слишком много сна</w:t>
            </w:r>
          </w:p>
        </w:tc>
      </w:tr>
      <w:tr w:rsidR="0007285A" w:rsidTr="0007285A">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Быстрый разговор о множестве разных вещей (“полет идей”)</w:t>
            </w:r>
          </w:p>
        </w:tc>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Говорит очень медленно, чувствует, что не может найти, что сказать, или многое забывает</w:t>
            </w:r>
          </w:p>
        </w:tc>
      </w:tr>
      <w:tr w:rsidR="0007285A" w:rsidTr="0007285A">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lastRenderedPageBreak/>
              <w:t>Скачущие мысли</w:t>
            </w:r>
          </w:p>
        </w:tc>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Проблемы с концентрацией внимания или принятием решений</w:t>
            </w:r>
          </w:p>
        </w:tc>
      </w:tr>
      <w:tr w:rsidR="0007285A" w:rsidTr="0007285A">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Чувствуешь себя способным делать много дел одновременно, не уставая</w:t>
            </w:r>
          </w:p>
        </w:tc>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Чувство неспособности делать даже простые вещи</w:t>
            </w:r>
          </w:p>
        </w:tc>
      </w:tr>
      <w:tr w:rsidR="0007285A" w:rsidTr="0007285A">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Чрезмерный аппетит к еде, выпивке, сексу или другим приятным занятиям</w:t>
            </w:r>
          </w:p>
        </w:tc>
        <w:tc>
          <w:tcPr>
            <w:tcW w:w="0" w:type="auto"/>
            <w:tcBorders>
              <w:top w:val="single" w:sz="6" w:space="0" w:color="1B1B1B"/>
              <w:left w:val="single" w:sz="6" w:space="0" w:color="1B1B1B"/>
              <w:bottom w:val="single" w:sz="6" w:space="0" w:color="1B1B1B"/>
              <w:right w:val="single" w:sz="6" w:space="0" w:color="1B1B1B"/>
            </w:tcBorders>
            <w:shd w:val="clear" w:color="auto" w:fill="F0F0F0"/>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Отсутствие интереса практически ко всем видам деятельности</w:t>
            </w:r>
          </w:p>
        </w:tc>
      </w:tr>
      <w:tr w:rsidR="0007285A" w:rsidTr="0007285A">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Ощущение себя необычайно важным, талантливым или могущественным</w:t>
            </w:r>
          </w:p>
        </w:tc>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hideMark/>
          </w:tcPr>
          <w:p w:rsidR="0007285A" w:rsidRDefault="0007285A">
            <w:pPr>
              <w:jc w:val="both"/>
              <w:rPr>
                <w:rFonts w:ascii="Times New Roman" w:hAnsi="Times New Roman"/>
                <w:sz w:val="28"/>
                <w:szCs w:val="28"/>
              </w:rPr>
            </w:pPr>
            <w:r>
              <w:rPr>
                <w:rFonts w:ascii="Times New Roman" w:hAnsi="Times New Roman"/>
                <w:sz w:val="28"/>
                <w:szCs w:val="28"/>
              </w:rPr>
              <w:t>Чувство безнадежности или никчемности, мысли о смерти или самоубийстве</w:t>
            </w:r>
          </w:p>
        </w:tc>
      </w:tr>
      <w:tr w:rsidR="001F0A21" w:rsidTr="0007285A">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tcPr>
          <w:p w:rsidR="001F0A21" w:rsidRDefault="001F0A21">
            <w:pPr>
              <w:jc w:val="both"/>
              <w:rPr>
                <w:rFonts w:ascii="Times New Roman" w:hAnsi="Times New Roman"/>
                <w:sz w:val="28"/>
                <w:szCs w:val="28"/>
              </w:rPr>
            </w:pPr>
            <w:bookmarkStart w:id="0" w:name="_GoBack"/>
            <w:bookmarkEnd w:id="0"/>
          </w:p>
        </w:tc>
        <w:tc>
          <w:tcPr>
            <w:tcW w:w="0" w:type="auto"/>
            <w:tcBorders>
              <w:top w:val="single" w:sz="6" w:space="0" w:color="1B1B1B"/>
              <w:left w:val="single" w:sz="6" w:space="0" w:color="1B1B1B"/>
              <w:bottom w:val="single" w:sz="6" w:space="0" w:color="1B1B1B"/>
              <w:right w:val="single" w:sz="6" w:space="0" w:color="1B1B1B"/>
            </w:tcBorders>
            <w:tcMar>
              <w:top w:w="75" w:type="dxa"/>
              <w:left w:w="75" w:type="dxa"/>
              <w:bottom w:w="75" w:type="dxa"/>
              <w:right w:w="75" w:type="dxa"/>
            </w:tcMar>
          </w:tcPr>
          <w:p w:rsidR="001F0A21" w:rsidRDefault="001F0A21">
            <w:pPr>
              <w:jc w:val="both"/>
              <w:rPr>
                <w:rFonts w:ascii="Times New Roman" w:hAnsi="Times New Roman"/>
                <w:sz w:val="28"/>
                <w:szCs w:val="28"/>
              </w:rPr>
            </w:pPr>
          </w:p>
        </w:tc>
      </w:tr>
    </w:tbl>
    <w:p w:rsidR="0007285A" w:rsidRDefault="0007285A" w:rsidP="0007285A">
      <w:pPr>
        <w:jc w:val="both"/>
        <w:rPr>
          <w:rFonts w:ascii="Times New Roman" w:hAnsi="Times New Roman"/>
          <w:sz w:val="28"/>
          <w:szCs w:val="28"/>
        </w:rPr>
      </w:pPr>
      <w:r>
        <w:rPr>
          <w:rFonts w:ascii="Times New Roman" w:hAnsi="Times New Roman"/>
          <w:sz w:val="28"/>
          <w:szCs w:val="28"/>
        </w:rPr>
        <w:t>Иногда у людей проявляются маниакальные и депрессивные симптомы в одном и том же эпизоде, и это называется эпизодом со смешанными признаками. Во время эпизода со смешанными признаками люди могут чувствовать себя очень грустными, опустошенными или безнадежными, в то же время чувствуя себя чрезвычайно энергичными.</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У человека может быть биполярное расстройство, даже если его симптомы менее выражены. Например, некоторые люди с биполярным расстройством II типа испытывают </w:t>
      </w:r>
      <w:proofErr w:type="spellStart"/>
      <w:r>
        <w:rPr>
          <w:rFonts w:ascii="Times New Roman" w:hAnsi="Times New Roman"/>
          <w:sz w:val="28"/>
          <w:szCs w:val="28"/>
        </w:rPr>
        <w:t>гипоманию</w:t>
      </w:r>
      <w:proofErr w:type="spellEnd"/>
      <w:r>
        <w:rPr>
          <w:rFonts w:ascii="Times New Roman" w:hAnsi="Times New Roman"/>
          <w:sz w:val="28"/>
          <w:szCs w:val="28"/>
        </w:rPr>
        <w:t>, менее тяжелую форму мании. </w:t>
      </w:r>
      <w:proofErr w:type="gramStart"/>
      <w:r>
        <w:rPr>
          <w:rFonts w:ascii="Times New Roman" w:hAnsi="Times New Roman"/>
          <w:sz w:val="28"/>
          <w:szCs w:val="28"/>
        </w:rPr>
        <w:t>Во время</w:t>
      </w:r>
      <w:proofErr w:type="gramEnd"/>
      <w:r>
        <w:rPr>
          <w:rFonts w:ascii="Times New Roman" w:hAnsi="Times New Roman"/>
          <w:sz w:val="28"/>
          <w:szCs w:val="28"/>
        </w:rPr>
        <w:t xml:space="preserve"> </w:t>
      </w:r>
      <w:proofErr w:type="spellStart"/>
      <w:r>
        <w:rPr>
          <w:rFonts w:ascii="Times New Roman" w:hAnsi="Times New Roman"/>
          <w:sz w:val="28"/>
          <w:szCs w:val="28"/>
        </w:rPr>
        <w:t>гипоманиакального</w:t>
      </w:r>
      <w:proofErr w:type="spellEnd"/>
      <w:r>
        <w:rPr>
          <w:rFonts w:ascii="Times New Roman" w:hAnsi="Times New Roman"/>
          <w:sz w:val="28"/>
          <w:szCs w:val="28"/>
        </w:rPr>
        <w:t xml:space="preserve"> эпизода человек может чувствовать себя очень хорошо, быть в состоянии выполнять свои дела и не отставать от повседневной жизни. Человек может не чувствовать, что что-то не так, но семья и друзья могут распознать изменения в настроении или уровне активности как возможные симптомы биполярного расстройства. Без надлежащего лечения у людей с </w:t>
      </w:r>
      <w:proofErr w:type="spellStart"/>
      <w:r>
        <w:rPr>
          <w:rFonts w:ascii="Times New Roman" w:hAnsi="Times New Roman"/>
          <w:sz w:val="28"/>
          <w:szCs w:val="28"/>
        </w:rPr>
        <w:t>гипоманией</w:t>
      </w:r>
      <w:proofErr w:type="spellEnd"/>
      <w:r>
        <w:rPr>
          <w:rFonts w:ascii="Times New Roman" w:hAnsi="Times New Roman"/>
          <w:sz w:val="28"/>
          <w:szCs w:val="28"/>
        </w:rPr>
        <w:t xml:space="preserve"> может развиться тяжелая мания или депрессия.</w:t>
      </w:r>
    </w:p>
    <w:p w:rsidR="0007285A" w:rsidRPr="0007285A" w:rsidRDefault="0007285A" w:rsidP="0007285A">
      <w:pPr>
        <w:jc w:val="both"/>
        <w:rPr>
          <w:rFonts w:ascii="Times New Roman" w:hAnsi="Times New Roman"/>
          <w:b/>
          <w:sz w:val="28"/>
          <w:szCs w:val="28"/>
        </w:rPr>
      </w:pPr>
      <w:r w:rsidRPr="0007285A">
        <w:rPr>
          <w:rFonts w:ascii="Times New Roman" w:hAnsi="Times New Roman"/>
          <w:b/>
          <w:sz w:val="28"/>
          <w:szCs w:val="28"/>
        </w:rPr>
        <w:t>Диагностика</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 Правильный диагноз и лечение могут помочь людям с биполярным расстройством вести здоровый и активный образ жизни. Первым шагом является консультация с медицинским работником. Медицинский работник может пройти медицинский осмотр и другие необходимые медицинские тесты, чтобы исключить другие возможные причины. Затем поставщик медицинских услуг может провести оценку состояния психического здоровья или направить к квалифицированному специалисту в области психического </w:t>
      </w:r>
      <w:r>
        <w:rPr>
          <w:rFonts w:ascii="Times New Roman" w:hAnsi="Times New Roman"/>
          <w:sz w:val="28"/>
          <w:szCs w:val="28"/>
        </w:rPr>
        <w:lastRenderedPageBreak/>
        <w:t>здоровья, такому как психиатр, психолог или клинический социальный работник, имеющий опыт диагностики и лечения биполярного расстройства.</w:t>
      </w:r>
    </w:p>
    <w:p w:rsidR="0007285A" w:rsidRDefault="0007285A" w:rsidP="0007285A">
      <w:pPr>
        <w:jc w:val="both"/>
        <w:rPr>
          <w:rFonts w:ascii="Times New Roman" w:hAnsi="Times New Roman"/>
          <w:sz w:val="28"/>
          <w:szCs w:val="28"/>
        </w:rPr>
      </w:pPr>
      <w:r>
        <w:rPr>
          <w:rFonts w:ascii="Times New Roman" w:hAnsi="Times New Roman"/>
          <w:sz w:val="28"/>
          <w:szCs w:val="28"/>
        </w:rPr>
        <w:t>Врачи-психиатры обычно диагностируют биполярное расстройство на основе симптомов человека, истории жизни, опыта и, в некоторых случаях, семейного анамнеза. Точный диагноз в молодости особенно важен.</w:t>
      </w:r>
    </w:p>
    <w:p w:rsidR="0007285A" w:rsidRDefault="0007285A" w:rsidP="0007285A">
      <w:pPr>
        <w:jc w:val="both"/>
        <w:rPr>
          <w:rFonts w:ascii="Times New Roman" w:hAnsi="Times New Roman"/>
          <w:b/>
          <w:sz w:val="28"/>
          <w:szCs w:val="28"/>
        </w:rPr>
      </w:pPr>
      <w:r>
        <w:rPr>
          <w:rFonts w:ascii="Times New Roman" w:hAnsi="Times New Roman"/>
          <w:b/>
          <w:sz w:val="28"/>
          <w:szCs w:val="28"/>
        </w:rPr>
        <w:t>Биполярное расстройство и другие состояния</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Многие люди с биполярным расстройством также страдают другими психическими расстройствами или состояниями, такими как тревожные расстройства, синдром дефицита внимания / </w:t>
      </w:r>
      <w:proofErr w:type="spellStart"/>
      <w:r>
        <w:rPr>
          <w:rFonts w:ascii="Times New Roman" w:hAnsi="Times New Roman"/>
          <w:sz w:val="28"/>
          <w:szCs w:val="28"/>
        </w:rPr>
        <w:t>гиперактивности</w:t>
      </w:r>
      <w:proofErr w:type="spellEnd"/>
      <w:r>
        <w:rPr>
          <w:rFonts w:ascii="Times New Roman" w:hAnsi="Times New Roman"/>
          <w:sz w:val="28"/>
          <w:szCs w:val="28"/>
        </w:rPr>
        <w:t xml:space="preserve"> (СДВГ), злоупотребление наркотиками, алкоголем или расстройства пищевого поведения. Иногда у людей с тяжелыми маниакальными или депрессивными эпизодами также наблюдаются симптомы психоза, которые могут включать галлюцинации или бред. Психотические симптомы, как правило, соответствуют экстремальному настроению человека. Например, человек, испытывающий психотические симптомы во время депрессивного эпизода, может ошибочно полагать, что он финансово разорен, в то время как человек, испытывающий психотические симптомы во время маниакального эпизода, может ошибочно полагать, что он знаменит или обладает особыми способностями.</w:t>
      </w:r>
    </w:p>
    <w:p w:rsidR="0007285A" w:rsidRDefault="0007285A" w:rsidP="0007285A">
      <w:pPr>
        <w:jc w:val="both"/>
        <w:rPr>
          <w:rFonts w:ascii="Times New Roman" w:hAnsi="Times New Roman"/>
          <w:sz w:val="28"/>
          <w:szCs w:val="28"/>
        </w:rPr>
      </w:pPr>
      <w:r>
        <w:rPr>
          <w:rFonts w:ascii="Times New Roman" w:hAnsi="Times New Roman"/>
          <w:sz w:val="28"/>
          <w:szCs w:val="28"/>
        </w:rPr>
        <w:t>Изучение симптомов человека в течение болезни и его семейного анамнеза может помочь медицинскому работнику определить, есть ли у человека биполярное расстройство наряду с другим расстройством.</w:t>
      </w:r>
    </w:p>
    <w:p w:rsidR="0007285A" w:rsidRDefault="0007285A" w:rsidP="0007285A">
      <w:pPr>
        <w:jc w:val="both"/>
        <w:rPr>
          <w:rFonts w:ascii="Times New Roman" w:hAnsi="Times New Roman"/>
          <w:sz w:val="28"/>
          <w:szCs w:val="28"/>
        </w:rPr>
      </w:pPr>
      <w:r>
        <w:rPr>
          <w:rFonts w:ascii="Times New Roman" w:hAnsi="Times New Roman"/>
          <w:sz w:val="28"/>
          <w:szCs w:val="28"/>
        </w:rPr>
        <w:t>Каковы факторы риска развития биполярного расстройства?</w:t>
      </w:r>
    </w:p>
    <w:p w:rsidR="0007285A" w:rsidRDefault="0007285A" w:rsidP="0007285A">
      <w:pPr>
        <w:jc w:val="both"/>
        <w:rPr>
          <w:rFonts w:ascii="Times New Roman" w:hAnsi="Times New Roman"/>
          <w:sz w:val="28"/>
          <w:szCs w:val="28"/>
        </w:rPr>
      </w:pPr>
      <w:r>
        <w:rPr>
          <w:rFonts w:ascii="Times New Roman" w:hAnsi="Times New Roman"/>
          <w:sz w:val="28"/>
          <w:szCs w:val="28"/>
        </w:rPr>
        <w:t>Исследователи изучают возможные причины биполярного расстройства. Большинство согласны с тем, что существует множество факторов, которые, вероятно, повышают вероятность возникновения у человека этого расстройства.</w:t>
      </w:r>
    </w:p>
    <w:p w:rsidR="0007285A" w:rsidRDefault="0007285A" w:rsidP="0007285A">
      <w:pPr>
        <w:jc w:val="both"/>
        <w:rPr>
          <w:rFonts w:ascii="Times New Roman" w:hAnsi="Times New Roman"/>
          <w:sz w:val="28"/>
          <w:szCs w:val="28"/>
        </w:rPr>
      </w:pPr>
      <w:r>
        <w:rPr>
          <w:rFonts w:ascii="Times New Roman" w:hAnsi="Times New Roman"/>
          <w:b/>
          <w:bCs/>
          <w:sz w:val="28"/>
          <w:szCs w:val="28"/>
        </w:rPr>
        <w:t>Структура и функционирование мозга:</w:t>
      </w:r>
      <w:r>
        <w:rPr>
          <w:rFonts w:ascii="Times New Roman" w:hAnsi="Times New Roman"/>
          <w:sz w:val="28"/>
          <w:szCs w:val="28"/>
        </w:rPr>
        <w:t> Некоторые исследования показывают, что мозг людей с биполярным расстройством определенным образом отличается от мозга людей, у которых нет биполярного расстройства или какого-либо другого психического расстройства. Изучение большего количества различий в работе мозга может помочь ученым понять биполярное расстройство и определить, какие методы лечения будут работать лучше всего. В настоящее время медицинские работники основывают диагноз и план лечения на симптомах и истории болезни человека, а не на томографии головного мозга или других диагностических тестах.</w:t>
      </w:r>
    </w:p>
    <w:p w:rsidR="0007285A" w:rsidRDefault="0007285A" w:rsidP="0007285A">
      <w:pPr>
        <w:jc w:val="both"/>
        <w:rPr>
          <w:rFonts w:ascii="Times New Roman" w:hAnsi="Times New Roman"/>
          <w:sz w:val="28"/>
          <w:szCs w:val="28"/>
        </w:rPr>
      </w:pPr>
      <w:r>
        <w:rPr>
          <w:rFonts w:ascii="Times New Roman" w:hAnsi="Times New Roman"/>
          <w:b/>
          <w:bCs/>
          <w:sz w:val="28"/>
          <w:szCs w:val="28"/>
        </w:rPr>
        <w:t>Генетика:</w:t>
      </w:r>
      <w:r>
        <w:rPr>
          <w:rFonts w:ascii="Times New Roman" w:hAnsi="Times New Roman"/>
          <w:sz w:val="28"/>
          <w:szCs w:val="28"/>
        </w:rPr>
        <w:t xml:space="preserve"> Некоторые исследования показывают, что люди с определенными генами более склонны к развитию биполярного расстройства. Исследования </w:t>
      </w:r>
      <w:r>
        <w:rPr>
          <w:rFonts w:ascii="Times New Roman" w:hAnsi="Times New Roman"/>
          <w:sz w:val="28"/>
          <w:szCs w:val="28"/>
        </w:rPr>
        <w:lastRenderedPageBreak/>
        <w:t xml:space="preserve">также показывают, что люди, у которых есть родитель или </w:t>
      </w:r>
      <w:proofErr w:type="gramStart"/>
      <w:r>
        <w:rPr>
          <w:rFonts w:ascii="Times New Roman" w:hAnsi="Times New Roman"/>
          <w:sz w:val="28"/>
          <w:szCs w:val="28"/>
        </w:rPr>
        <w:t>брат</w:t>
      </w:r>
      <w:proofErr w:type="gramEnd"/>
      <w:r>
        <w:rPr>
          <w:rFonts w:ascii="Times New Roman" w:hAnsi="Times New Roman"/>
          <w:sz w:val="28"/>
          <w:szCs w:val="28"/>
        </w:rPr>
        <w:t xml:space="preserve"> или сестра с биполярным расстройством, имеют повышенный шанс заболеть этим расстройством у самих. Задействовано множество генов, и ни один ген не вызывает расстройство. Получение дополнительной информации о том, как гены играют роль в развитии биполярного расстройства, может помочь исследователям разработать новые методы лечения.</w:t>
      </w:r>
    </w:p>
    <w:p w:rsidR="0007285A" w:rsidRDefault="0007285A" w:rsidP="0007285A">
      <w:pPr>
        <w:jc w:val="both"/>
        <w:rPr>
          <w:rFonts w:ascii="Times New Roman" w:hAnsi="Times New Roman"/>
          <w:sz w:val="28"/>
          <w:szCs w:val="28"/>
        </w:rPr>
      </w:pPr>
      <w:r>
        <w:rPr>
          <w:rFonts w:ascii="Times New Roman" w:hAnsi="Times New Roman"/>
          <w:sz w:val="28"/>
          <w:szCs w:val="28"/>
        </w:rPr>
        <w:t>Как лечат биполярное расстройство?</w:t>
      </w:r>
    </w:p>
    <w:p w:rsidR="0007285A" w:rsidRDefault="0007285A" w:rsidP="0007285A">
      <w:pPr>
        <w:jc w:val="both"/>
        <w:rPr>
          <w:rFonts w:ascii="Times New Roman" w:hAnsi="Times New Roman"/>
          <w:sz w:val="28"/>
          <w:szCs w:val="28"/>
        </w:rPr>
      </w:pPr>
      <w:r>
        <w:rPr>
          <w:rFonts w:ascii="Times New Roman" w:hAnsi="Times New Roman"/>
          <w:sz w:val="28"/>
          <w:szCs w:val="28"/>
        </w:rPr>
        <w:t>Лечение может помочь многим людям, в том числе людям с наиболее тяжелыми формами биполярного расстройства. Эффективный план лечения обычно включает комбинацию медикаментозного лечения и психотерапии, также называемой разговорной терапией.</w:t>
      </w:r>
    </w:p>
    <w:p w:rsidR="0007285A" w:rsidRDefault="0007285A" w:rsidP="0007285A">
      <w:pPr>
        <w:jc w:val="both"/>
        <w:rPr>
          <w:rFonts w:ascii="Times New Roman" w:hAnsi="Times New Roman"/>
          <w:sz w:val="28"/>
          <w:szCs w:val="28"/>
        </w:rPr>
      </w:pPr>
      <w:r>
        <w:rPr>
          <w:rFonts w:ascii="Times New Roman" w:hAnsi="Times New Roman"/>
          <w:sz w:val="28"/>
          <w:szCs w:val="28"/>
        </w:rPr>
        <w:t>Биполярное расстройство - это пожизненное заболевание. Эпизоды мании и депрессии обычно возвращаются со временем. В промежутках между эпизодами у многих людей с биполярным расстройством не бывает перепадов настроения, но у некоторых людей могут сохраняться симптомы. Длительное, непрерывное лечение может помочь людям справиться с этими симптомами.</w:t>
      </w:r>
    </w:p>
    <w:p w:rsidR="0007285A" w:rsidRDefault="0007285A" w:rsidP="0007285A">
      <w:pPr>
        <w:jc w:val="both"/>
        <w:rPr>
          <w:rFonts w:ascii="Times New Roman" w:hAnsi="Times New Roman"/>
          <w:sz w:val="28"/>
          <w:szCs w:val="28"/>
        </w:rPr>
      </w:pPr>
      <w:r>
        <w:rPr>
          <w:rFonts w:ascii="Times New Roman" w:hAnsi="Times New Roman"/>
          <w:sz w:val="28"/>
          <w:szCs w:val="28"/>
        </w:rPr>
        <w:t>Хотя биполярную депрессию часто лечат антидепрессантами, необходимо также принимать стабилизаторы настроения — прием антидепрессанта без стабилизатора настроения может спровоцировать маниакальный эпизод или быструю цикличность у человека с биполярным расстройством.</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Поскольку люди с биполярным расстройством чаще обращаются за помощью в состоянии депрессии, </w:t>
      </w:r>
      <w:proofErr w:type="gramStart"/>
      <w:r>
        <w:rPr>
          <w:rFonts w:ascii="Times New Roman" w:hAnsi="Times New Roman"/>
          <w:sz w:val="28"/>
          <w:szCs w:val="28"/>
        </w:rPr>
        <w:t>чем</w:t>
      </w:r>
      <w:proofErr w:type="gramEnd"/>
      <w:r>
        <w:rPr>
          <w:rFonts w:ascii="Times New Roman" w:hAnsi="Times New Roman"/>
          <w:sz w:val="28"/>
          <w:szCs w:val="28"/>
        </w:rPr>
        <w:t xml:space="preserve"> когда они испытывают манию или </w:t>
      </w:r>
      <w:proofErr w:type="spellStart"/>
      <w:r>
        <w:rPr>
          <w:rFonts w:ascii="Times New Roman" w:hAnsi="Times New Roman"/>
          <w:sz w:val="28"/>
          <w:szCs w:val="28"/>
        </w:rPr>
        <w:t>гипоманию</w:t>
      </w:r>
      <w:proofErr w:type="spellEnd"/>
      <w:r>
        <w:rPr>
          <w:rFonts w:ascii="Times New Roman" w:hAnsi="Times New Roman"/>
          <w:sz w:val="28"/>
          <w:szCs w:val="28"/>
        </w:rPr>
        <w:t>, для медицинских работников важно тщательно собирать историю болезни, чтобы убедиться, что биполярное расстройство не ошибочно принимают за депрессию.</w:t>
      </w:r>
    </w:p>
    <w:p w:rsidR="0007285A" w:rsidRPr="001F0A21" w:rsidRDefault="0007285A" w:rsidP="0007285A">
      <w:pPr>
        <w:jc w:val="both"/>
        <w:rPr>
          <w:rFonts w:ascii="Times New Roman" w:hAnsi="Times New Roman"/>
          <w:b/>
          <w:sz w:val="28"/>
          <w:szCs w:val="28"/>
        </w:rPr>
      </w:pPr>
      <w:r w:rsidRPr="001F0A21">
        <w:rPr>
          <w:rFonts w:ascii="Times New Roman" w:hAnsi="Times New Roman"/>
          <w:b/>
          <w:sz w:val="28"/>
          <w:szCs w:val="28"/>
        </w:rPr>
        <w:t>Психотерапия</w:t>
      </w:r>
    </w:p>
    <w:p w:rsidR="0007285A" w:rsidRDefault="0007285A" w:rsidP="0007285A">
      <w:pPr>
        <w:jc w:val="both"/>
        <w:rPr>
          <w:rFonts w:ascii="Times New Roman" w:hAnsi="Times New Roman"/>
          <w:sz w:val="28"/>
          <w:szCs w:val="28"/>
        </w:rPr>
      </w:pPr>
      <w:r>
        <w:rPr>
          <w:rFonts w:ascii="Times New Roman" w:hAnsi="Times New Roman"/>
          <w:sz w:val="28"/>
          <w:szCs w:val="28"/>
        </w:rPr>
        <w:t>Психотерапия, также называемая разговорной терапией, может быть эффективной частью лечения людей с биполярным расстройством. Психотерапия - это термин, обозначающий методы лечения, цель которых помочь людям выявить и изменить беспокоящие эмоции, мысли и поведение. Этот вид терапии может обеспечить поддержку, просвещение и руководство для людей с биполярным расстройством и их семей.</w:t>
      </w:r>
    </w:p>
    <w:p w:rsidR="0007285A" w:rsidRDefault="0007285A" w:rsidP="0007285A">
      <w:pPr>
        <w:jc w:val="both"/>
        <w:rPr>
          <w:rFonts w:ascii="Times New Roman" w:hAnsi="Times New Roman"/>
          <w:sz w:val="28"/>
          <w:szCs w:val="28"/>
        </w:rPr>
      </w:pPr>
      <w:proofErr w:type="spellStart"/>
      <w:r>
        <w:rPr>
          <w:rFonts w:ascii="Times New Roman" w:hAnsi="Times New Roman"/>
          <w:sz w:val="28"/>
          <w:szCs w:val="28"/>
        </w:rPr>
        <w:t>Когнитивно</w:t>
      </w:r>
      <w:proofErr w:type="spellEnd"/>
      <w:r>
        <w:rPr>
          <w:rFonts w:ascii="Times New Roman" w:hAnsi="Times New Roman"/>
          <w:sz w:val="28"/>
          <w:szCs w:val="28"/>
        </w:rPr>
        <w:t>-поведенческая терапия (КПТ) является важным методом лечения депрессии, и КПТ, адаптированная для лечения бессонницы, может быть особенно полезна как часть лечения биполярной депрессии.</w:t>
      </w:r>
    </w:p>
    <w:p w:rsidR="0007285A" w:rsidRDefault="0007285A" w:rsidP="0007285A">
      <w:pPr>
        <w:jc w:val="both"/>
        <w:rPr>
          <w:rFonts w:ascii="Times New Roman" w:hAnsi="Times New Roman"/>
          <w:sz w:val="28"/>
          <w:szCs w:val="28"/>
        </w:rPr>
      </w:pPr>
      <w:r>
        <w:rPr>
          <w:rFonts w:ascii="Times New Roman" w:hAnsi="Times New Roman"/>
          <w:sz w:val="28"/>
          <w:szCs w:val="28"/>
        </w:rPr>
        <w:t xml:space="preserve">Лечение также может включать новые методы лечения, разработанные специально для лечения биполярного расстройства, включая межличностную и социальную </w:t>
      </w:r>
      <w:proofErr w:type="spellStart"/>
      <w:r>
        <w:rPr>
          <w:rFonts w:ascii="Times New Roman" w:hAnsi="Times New Roman"/>
          <w:sz w:val="28"/>
          <w:szCs w:val="28"/>
        </w:rPr>
        <w:t>ритмотерапию</w:t>
      </w:r>
      <w:proofErr w:type="spellEnd"/>
      <w:r>
        <w:rPr>
          <w:rFonts w:ascii="Times New Roman" w:hAnsi="Times New Roman"/>
          <w:sz w:val="28"/>
          <w:szCs w:val="28"/>
        </w:rPr>
        <w:t xml:space="preserve"> и семейно-ориентированную терапию.</w:t>
      </w:r>
    </w:p>
    <w:p w:rsidR="0007285A" w:rsidRPr="001F0A21" w:rsidRDefault="0007285A" w:rsidP="0007285A">
      <w:pPr>
        <w:jc w:val="both"/>
        <w:rPr>
          <w:rFonts w:ascii="Times New Roman" w:hAnsi="Times New Roman"/>
          <w:b/>
          <w:sz w:val="28"/>
          <w:szCs w:val="28"/>
        </w:rPr>
      </w:pPr>
      <w:r w:rsidRPr="001F0A21">
        <w:rPr>
          <w:rFonts w:ascii="Times New Roman" w:hAnsi="Times New Roman"/>
          <w:b/>
          <w:sz w:val="28"/>
          <w:szCs w:val="28"/>
        </w:rPr>
        <w:lastRenderedPageBreak/>
        <w:t>Поиск лечения</w:t>
      </w:r>
    </w:p>
    <w:p w:rsidR="0007285A" w:rsidRDefault="0007285A" w:rsidP="0007285A">
      <w:pPr>
        <w:numPr>
          <w:ilvl w:val="0"/>
          <w:numId w:val="2"/>
        </w:numPr>
        <w:jc w:val="both"/>
        <w:rPr>
          <w:rFonts w:ascii="Times New Roman" w:hAnsi="Times New Roman"/>
          <w:sz w:val="28"/>
          <w:szCs w:val="28"/>
        </w:rPr>
      </w:pPr>
      <w:r>
        <w:rPr>
          <w:rFonts w:ascii="Times New Roman" w:hAnsi="Times New Roman"/>
          <w:sz w:val="28"/>
          <w:szCs w:val="28"/>
        </w:rPr>
        <w:t>Семейный врач является хорошим источником информации и может стать первой остановкой в поиске помощи. Найдите советы, которые помогут подготовиться к вашему визиту и получить от него максимальную отдачу.</w:t>
      </w:r>
    </w:p>
    <w:p w:rsidR="0007285A" w:rsidRDefault="0007285A" w:rsidP="0007285A">
      <w:pPr>
        <w:jc w:val="both"/>
        <w:rPr>
          <w:rFonts w:ascii="Times New Roman" w:hAnsi="Times New Roman"/>
          <w:sz w:val="28"/>
          <w:szCs w:val="28"/>
        </w:rPr>
      </w:pPr>
      <w:r>
        <w:rPr>
          <w:rFonts w:ascii="Times New Roman" w:hAnsi="Times New Roman"/>
          <w:sz w:val="28"/>
          <w:szCs w:val="28"/>
        </w:rPr>
        <w:t>Жизнь с биполярным расстройством может быть сложной, но есть способы облегчить ее.</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Совместно с медицинским работником разработайте план лечения и придерживайтесь его. Лечение - лучший способ начать чувствовать себя лучше.</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Следуйте плану лечения в соответствии с указаниями. Проконсультируйтесь с поставщиком медицинских услуг, чтобы скорректировать план по мере необходимости.</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Структурируйте свои действия. Старайтесь придерживаться режима питания, сна и физических упражнений.</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Попробуйте регулярные энергичные физические упражнения, такие как бег трусцой, плавание или езда на велосипеде, которые могут помочь справиться с депрессией и тревогой, улучшить сон и поддержать здоровье вашего сердца и мозга.</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Следите за своим настроением, активностью и общим состоянием здоровья, чтобы распознать перепады настроения.</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Попросите надежных друзей и членов семьи помочь вам придерживаться вашего плана лечения.</w:t>
      </w:r>
    </w:p>
    <w:p w:rsidR="0007285A" w:rsidRDefault="0007285A" w:rsidP="0007285A">
      <w:pPr>
        <w:numPr>
          <w:ilvl w:val="0"/>
          <w:numId w:val="3"/>
        </w:numPr>
        <w:jc w:val="both"/>
        <w:rPr>
          <w:rFonts w:ascii="Times New Roman" w:hAnsi="Times New Roman"/>
          <w:sz w:val="28"/>
          <w:szCs w:val="28"/>
        </w:rPr>
      </w:pPr>
      <w:r>
        <w:rPr>
          <w:rFonts w:ascii="Times New Roman" w:hAnsi="Times New Roman"/>
          <w:sz w:val="28"/>
          <w:szCs w:val="28"/>
        </w:rPr>
        <w:t>Будьте терпеливы. Улучшение требует времени. Может помочь поддержание связи с источниками социальной поддержки.</w:t>
      </w:r>
    </w:p>
    <w:p w:rsidR="0007285A" w:rsidRDefault="0007285A" w:rsidP="0007285A">
      <w:pPr>
        <w:jc w:val="both"/>
        <w:rPr>
          <w:rFonts w:ascii="Times New Roman" w:hAnsi="Times New Roman"/>
          <w:sz w:val="28"/>
          <w:szCs w:val="28"/>
        </w:rPr>
      </w:pPr>
      <w:r>
        <w:rPr>
          <w:rFonts w:ascii="Times New Roman" w:hAnsi="Times New Roman"/>
          <w:sz w:val="28"/>
          <w:szCs w:val="28"/>
        </w:rPr>
        <w:t>Долгосрочное, непрерывное лечение может помочь контролировать симптомы и позволить вам вести здоровый образ жизни.</w:t>
      </w:r>
    </w:p>
    <w:p w:rsidR="00E32105" w:rsidRDefault="00E32105"/>
    <w:sectPr w:rsidR="00E3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620"/>
    <w:multiLevelType w:val="multilevel"/>
    <w:tmpl w:val="2D92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02FBD"/>
    <w:multiLevelType w:val="multilevel"/>
    <w:tmpl w:val="22206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E75B15"/>
    <w:multiLevelType w:val="multilevel"/>
    <w:tmpl w:val="F0801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5A"/>
    <w:rsid w:val="0007285A"/>
    <w:rsid w:val="00194C88"/>
    <w:rsid w:val="001F0A21"/>
    <w:rsid w:val="00E3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30F5"/>
  <w15:chartTrackingRefBased/>
  <w15:docId w15:val="{F4F899D6-D746-46C8-BC12-BB60C400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85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3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Чернышев Вячеслав</dc:creator>
  <cp:keywords/>
  <dc:description/>
  <cp:lastModifiedBy>Чернышев Вячеслав</cp:lastModifiedBy>
  <cp:revision>4</cp:revision>
  <dcterms:created xsi:type="dcterms:W3CDTF">2024-04-11T17:06:00Z</dcterms:created>
  <dcterms:modified xsi:type="dcterms:W3CDTF">2024-04-11T17:45:00Z</dcterms:modified>
</cp:coreProperties>
</file>